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8ACB3C" w14:textId="77777777" w:rsidR="00833C82" w:rsidRDefault="00833C82" w:rsidP="00833C82">
      <w:pPr>
        <w:pStyle w:val="NormalnyWeb"/>
        <w:spacing w:before="0" w:after="0"/>
        <w:jc w:val="center"/>
        <w:rPr>
          <w:rFonts w:eastAsia="Times New Roman"/>
          <w:lang w:eastAsia="pl-PL"/>
        </w:rPr>
      </w:pPr>
      <w:r>
        <w:rPr>
          <w:rFonts w:ascii="Calibri" w:hAnsi="Calibri" w:cs="Calibri"/>
          <w:b/>
          <w:bCs/>
          <w:color w:val="050505"/>
          <w:sz w:val="22"/>
          <w:szCs w:val="22"/>
        </w:rPr>
        <w:t>Stonowany komfort. Metamorfoza domu w Zielonkach</w:t>
      </w:r>
    </w:p>
    <w:p w14:paraId="1EA3815C" w14:textId="77777777" w:rsidR="00833C82" w:rsidRDefault="00833C82" w:rsidP="00833C82"/>
    <w:p w14:paraId="01A6619F" w14:textId="77777777" w:rsidR="00833C82" w:rsidRDefault="00833C82" w:rsidP="00833C82">
      <w:pPr>
        <w:pStyle w:val="NormalnyWeb"/>
        <w:spacing w:before="0" w:after="0"/>
        <w:jc w:val="both"/>
      </w:pP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Po zaledwie kilkunastu latach od wybudowania 250-metrowy dom w Zielonkach niedaleko Warszawy okazał się za mało przestronny, zbyt ciemny i… nieinteresujący pod względem wizualnym. Właścicielom, których przestało cieszyć ich miejsce na ziemi, przyszła jednak z pomocą Malwina Morelewska. Uważnie przyjrzała się zarówno słabym, jak i mocnym stronom budynku, a później przygotowała projekt remontu. Jak całość prezentuje się i funkcjonuje po zmianach?</w:t>
      </w:r>
    </w:p>
    <w:p w14:paraId="66FBB0E7" w14:textId="77777777" w:rsidR="00833C82" w:rsidRDefault="00833C82" w:rsidP="00833C82"/>
    <w:p w14:paraId="60BE8B33" w14:textId="129D758B" w:rsidR="00833C82" w:rsidRDefault="00833C82" w:rsidP="00833C82">
      <w:pPr>
        <w:pStyle w:val="NormalnyWeb"/>
        <w:spacing w:before="0" w:after="0"/>
      </w:pPr>
      <w:r>
        <w:rPr>
          <w:rFonts w:ascii="Calibri" w:hAnsi="Calibri" w:cs="Calibri"/>
          <w:b/>
          <w:bCs/>
          <w:i/>
          <w:i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7568072" wp14:editId="645100ED">
            <wp:extent cx="5753100" cy="2876550"/>
            <wp:effectExtent l="0" t="0" r="0" b="0"/>
            <wp:docPr id="12" name="Obraz 12" descr="Obraz zawierający wewnątrz, podłoże, pomieszczenie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podłoże, pomieszczenie, ży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FD72" w14:textId="77777777" w:rsidR="00833C82" w:rsidRDefault="00833C82" w:rsidP="00833C82"/>
    <w:p w14:paraId="537DB0B1" w14:textId="77777777" w:rsidR="00833C82" w:rsidRDefault="00833C82" w:rsidP="00833C82">
      <w:pPr>
        <w:pStyle w:val="NormalnyWeb"/>
        <w:spacing w:before="0" w:after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Inwestorzy bez wątpienia lubią ten dom – sami zbudowali go przed parunastu laty. Jednak choć część jego składowych przynajmniej pod względem funkcjonalnym rzeczywiście wpisała się w potrzeby rodziny, inne, jak salon oraz sypialnia z łazienką i garderobą, nie spełniła oczekiwań. –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Duży metraż nie został tu najtrafniej wykorzystany. Klienci chcieli więc, by dom stał się przestronniejszy, jaśniejszy i atrakcyjniejszy wizualnie, choć bez ekstrawagancji. Marzyły im się stonowane wnętrza utrzymane w delikatnych kolorach, pozbawione mocnych kontrastów, sprzyjające relaksowi w gronie najbliższych oraz przyjaciół – </w:t>
      </w:r>
      <w:r>
        <w:rPr>
          <w:rFonts w:ascii="Calibri" w:hAnsi="Calibri" w:cs="Calibri"/>
          <w:color w:val="000000"/>
          <w:sz w:val="22"/>
          <w:szCs w:val="22"/>
        </w:rPr>
        <w:t>wspomina architektka Malwina Morelewska, do której właściciele zwrócili się o projekt remontu i przebudowy. </w:t>
      </w:r>
    </w:p>
    <w:p w14:paraId="17F04B92" w14:textId="77777777" w:rsidR="00833C82" w:rsidRDefault="00833C82" w:rsidP="00833C82"/>
    <w:p w14:paraId="788FEEA3" w14:textId="336DB464" w:rsidR="00833C82" w:rsidRDefault="00833C82" w:rsidP="00833C82">
      <w:pPr>
        <w:pStyle w:val="NormalnyWeb"/>
        <w:spacing w:before="0" w:after="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1C8A5ABA" wp14:editId="4DD65AFF">
            <wp:extent cx="4381500" cy="5772150"/>
            <wp:effectExtent l="0" t="0" r="0" b="0"/>
            <wp:docPr id="11" name="Obraz 11" descr="Obraz zawierający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D1CF" w14:textId="77777777" w:rsidR="00833C82" w:rsidRDefault="00833C82" w:rsidP="00833C82">
      <w:pPr>
        <w:spacing w:after="240"/>
      </w:pPr>
      <w:r>
        <w:br/>
      </w:r>
    </w:p>
    <w:p w14:paraId="00F7CFF0" w14:textId="77777777" w:rsidR="00833C82" w:rsidRDefault="00833C82" w:rsidP="00833C82">
      <w:pPr>
        <w:pStyle w:val="NormalnyWeb"/>
        <w:spacing w:before="0" w:after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Nowy projekt wnętrza, gruntownie przemyślany pod względem funkcjonalnym, już na pierwszy rzut oka zwraca uwagę delikatną, kojącą paletą szarości i beżów. Wiele jest wokół bieli, bardzo dużo też przygaszonego dębu. Gładkie powierzchnie, matowe albo z lekkim połyskiem, architektka zestawiła z tkaninami o wyrazistym splocie i przyjaznymi aksamitami. A co do stylistyki, postawiła na powściągliwe formy nowoczesnej prostoty i bezpretensjonalnej elegancji. Na odrobinę fantazji, czy nawet humoru, też znalazło się tu miejsce. Gdzie? Choćby w toalecie dla gości. I tu baza wnętrza jest bardzo powściągliwa, wchodzących witają jednak siedzące rzędem na gałęzi świetliste ptaki. To niezwykła lampa marki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Moooi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delikatnie puszczająca do widza oko. I jak słyszymy od gospodarzy, wszystkim gościom ta aranżacja funduje efekt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wow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 </w:t>
      </w:r>
    </w:p>
    <w:p w14:paraId="3DF0E695" w14:textId="77777777" w:rsidR="00833C82" w:rsidRDefault="00833C82" w:rsidP="00833C82"/>
    <w:p w14:paraId="5DCAA50A" w14:textId="77777777" w:rsidR="00833C82" w:rsidRDefault="00833C82" w:rsidP="00833C82">
      <w:pPr>
        <w:pStyle w:val="NormalnyWeb"/>
        <w:spacing w:before="0" w:after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Od demontażu do montażu</w:t>
      </w:r>
    </w:p>
    <w:p w14:paraId="422A5DCE" w14:textId="77777777" w:rsidR="00833C82" w:rsidRDefault="00833C82" w:rsidP="00833C82"/>
    <w:p w14:paraId="6E5D7443" w14:textId="77777777" w:rsidR="00833C82" w:rsidRDefault="00833C82" w:rsidP="00833C82">
      <w:pPr>
        <w:pStyle w:val="NormalnyWeb"/>
        <w:spacing w:before="0" w:after="0"/>
        <w:jc w:val="both"/>
      </w:pPr>
      <w:r>
        <w:rPr>
          <w:rFonts w:ascii="Calibri" w:hAnsi="Calibri" w:cs="Calibri"/>
          <w:color w:val="000000"/>
          <w:sz w:val="22"/>
          <w:szCs w:val="22"/>
        </w:rPr>
        <w:t>Nim jednak Malwina Morelewska przystąpiła do dekorowania wnętrz starannie dobranym wzornictwem, zaprojektowała i poprowadziła szeroko zakrojony remont. Objął m.in. wykuwanie otworów w ścianach nośnych czy wyburzanie fragmentów ścian, na których opierała się konstrukcja dachu – oczywiście we współpracy z konstruktorem. W związku z wymianą instalacji CO zasilanej gazem na  ogrzewanie podłogowe z pompą ciepła, trzeba było skuć wszystkie posadzki. Zniknął też kominek, z którego klienci niemal nie korzystali – m.in. ze względów ekologicznych. Wiele zmieniło się również na zewnątrz domu. Przede wszystkim elewacja – wykonana na nowo i w innej kolorystyce. Skoro front prac był już tak szeroki, inwestorzy zwrócili się do architektki także o projekt przebudowy tarasu, którym teraz dom otwiera się na otoczenie. </w:t>
      </w:r>
    </w:p>
    <w:p w14:paraId="124212AC" w14:textId="77777777" w:rsidR="00833C82" w:rsidRDefault="00833C82" w:rsidP="00833C82"/>
    <w:p w14:paraId="0BD30C5B" w14:textId="15C650CB" w:rsidR="00833C82" w:rsidRDefault="00833C82" w:rsidP="00833C82">
      <w:pPr>
        <w:pStyle w:val="NormalnyWeb"/>
        <w:spacing w:before="0" w:after="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02C745B9" wp14:editId="1B9DF4D5">
            <wp:extent cx="3651250" cy="5467350"/>
            <wp:effectExtent l="0" t="0" r="6350" b="0"/>
            <wp:docPr id="10" name="Obraz 10" descr="Obraz zawierający wewnątrz, okno, ściana, żaluzj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wewnątrz, okno, ściana, żaluzj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B78E" w14:textId="77777777" w:rsidR="00833C82" w:rsidRDefault="00833C82" w:rsidP="00833C82"/>
    <w:p w14:paraId="69C79AC6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Mimo niemałych wyzwań Malwina Morelewska wspomina to przedsięwzięcie bardzo dobrze.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– Klienci mieli sprecyzowane potrzeby. Dlatego już po pierwszej rozmowie o oczekiwaniach mogliśmy im zaproponować rozwiązania funkcjonalne, zacząć tworzyć wizualizacje, wybierać materiały. Inwestorzy nam zaufali i chętnie korzystali z naszej wiedzy, byli też bardzo decyzyjni. Współpraca przebiegała więc harmonijnie, zwłaszcza że był to projekt z pełnym nadzorem i całą logistyką budowy</w:t>
      </w:r>
      <w:r>
        <w:rPr>
          <w:rFonts w:ascii="Calibri" w:hAnsi="Calibri" w:cs="Calibri"/>
          <w:color w:val="000000"/>
          <w:sz w:val="22"/>
          <w:szCs w:val="22"/>
        </w:rPr>
        <w:t xml:space="preserve"> – zaznacza.</w:t>
      </w:r>
    </w:p>
    <w:p w14:paraId="2989961E" w14:textId="77777777" w:rsidR="00833C82" w:rsidRDefault="00833C82" w:rsidP="00833C82">
      <w:pPr>
        <w:pStyle w:val="NormalnyWeb"/>
        <w:spacing w:before="0" w:after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Salon. Widok panoramiczny</w:t>
      </w:r>
    </w:p>
    <w:p w14:paraId="1E50BDDD" w14:textId="77777777" w:rsidR="00833C82" w:rsidRDefault="00833C82" w:rsidP="00833C82"/>
    <w:p w14:paraId="1A908D45" w14:textId="77777777" w:rsidR="00833C82" w:rsidRDefault="00833C82" w:rsidP="00833C82">
      <w:pPr>
        <w:pStyle w:val="NormalnyWeb"/>
        <w:spacing w:before="0" w:after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Do największych zmian, jakie dokonały się w remontowanym domu, należało wykucie w ścianie salonu dodatkowego wielkoformatowego okna z pięknym widokiem na ogród. Słowo „okno” nie wyczerpuje jednak tematu. Dookoła nowego otworu Malwina Morelewska zaprojektowała pojemną i funkcjonalną zabudowę. Poniżej szyby pojawiło się zapraszające do relaksu siedzisko. Z kolei nad nią – kaseta, w </w:t>
      </w:r>
      <w:r>
        <w:rPr>
          <w:rFonts w:ascii="Calibri" w:hAnsi="Calibri" w:cs="Calibri"/>
          <w:color w:val="000000"/>
          <w:sz w:val="22"/>
          <w:szCs w:val="22"/>
        </w:rPr>
        <w:lastRenderedPageBreak/>
        <w:t>której w całości chowa się zsunięta żaluzja, która dzięki temu nie przesłania krajobrazu i nie zatrzymuje światła. A sam pejzaż ujęty został w dębową ramę.</w:t>
      </w:r>
    </w:p>
    <w:p w14:paraId="36885C92" w14:textId="77777777" w:rsidR="00833C82" w:rsidRDefault="00833C82" w:rsidP="00833C82"/>
    <w:p w14:paraId="285411FA" w14:textId="4BC7A2FD" w:rsidR="00833C82" w:rsidRDefault="00833C82" w:rsidP="00833C82">
      <w:pPr>
        <w:pStyle w:val="NormalnyWeb"/>
        <w:spacing w:before="0" w:after="0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1CA8DDE" wp14:editId="5735F367">
            <wp:extent cx="5760720" cy="3832225"/>
            <wp:effectExtent l="0" t="0" r="0" b="0"/>
            <wp:docPr id="9" name="Obraz 9" descr="Obraz zawierający wewnątrz, okno, podłoże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okno, podłoże, ży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5B7E" w14:textId="77777777" w:rsidR="00833C82" w:rsidRDefault="00833C82" w:rsidP="00833C82"/>
    <w:p w14:paraId="58BCC90A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>W tym tak miłym dla oka otoczeniu architektka urządziła pierwszą z dwóch stref wypoczynkowych salonu. Ponieważ sąsiaduje z jadalnią, przyjemnie tu usiąść z filiżanką kawy lub herbaty, choć można też zatopić się w lekturze. W głębi salonu znalazła się druga strefa – multimedialna. Tu na tle pokrytej dębowymi lamelami ściany stanął duży telewizor, z kolei za maskownicą nad dużymi oknami ukryły się nie tylko karnisze, ale także opuszczany ekran do rzutnika. </w:t>
      </w:r>
    </w:p>
    <w:p w14:paraId="5D795D6C" w14:textId="77777777" w:rsidR="00833C82" w:rsidRDefault="00833C82" w:rsidP="00833C82">
      <w:pPr>
        <w:spacing w:after="240"/>
      </w:pPr>
    </w:p>
    <w:p w14:paraId="1401DB71" w14:textId="66C5CBEE" w:rsidR="00833C82" w:rsidRDefault="00833C82" w:rsidP="00833C82">
      <w:pPr>
        <w:pStyle w:val="NormalnyWeb"/>
        <w:spacing w:before="0" w:after="20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42B15850" wp14:editId="64107783">
            <wp:extent cx="5753100" cy="3835400"/>
            <wp:effectExtent l="0" t="0" r="0" b="0"/>
            <wp:docPr id="8" name="Obraz 8" descr="Obraz zawierający wewnątrz, okno, ściana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okno, ściana, kan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4469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W tej części przestrzeni dziennej uwagę zwracają imponujących rozmiarów kolumny. –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Pan domu jest melomanem, zależało mu więc na odpowiednim nagłośnieniu oraz na takim układzie sof, by mógł wygodnie słuchać nagrań czy koncertów – </w:t>
      </w:r>
      <w:r>
        <w:rPr>
          <w:rFonts w:ascii="Calibri" w:hAnsi="Calibri" w:cs="Calibri"/>
          <w:color w:val="000000"/>
          <w:sz w:val="22"/>
          <w:szCs w:val="22"/>
        </w:rPr>
        <w:t>objaśnia Malwina Morelewska. I dodaje, że nie tylko sprawom wizualnym, ale i dźwiękowym służą wspomniane lamele, wzbogacone o warstwę izolacji akustycznej. To szczególnie ważne, skoro po drugiej stronie ściany znajduje się prywatna, nocna część domu. Uzupełnieniem tej strefy stały się liczne półki na płyty – wysuwane, by ułatwić dostęp do ulubionych tytułów. Znacznie dyskretniej zaznacza się w aranżacji druga pasja gospodarza, związana z żeglarstwem.</w:t>
      </w:r>
    </w:p>
    <w:p w14:paraId="56E93920" w14:textId="77777777" w:rsidR="00833C82" w:rsidRDefault="00833C82" w:rsidP="00833C82">
      <w:pPr>
        <w:pStyle w:val="NormalnyWeb"/>
        <w:spacing w:before="0" w:after="20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Antresola. Dla ducha i dla ciała</w:t>
      </w:r>
    </w:p>
    <w:p w14:paraId="4C415751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Miejscem relaksu jest nie tylko obszerny salon, ale także otwierająca się na przestrzeń parteru antresola. Mieszczą się tam dwie strefy funkcjonalne. Pierwsza to biblioteka z bogatym zbiorem książek na otwartych półkach regałów. Druga – siłownia. Aranżacja tej części domu najmniej zmieniła się w czasie remontu, choć i tu Malwina Morelewska dokonała ważnych korekt. –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Przede wszystkim</w:t>
      </w:r>
      <w:r>
        <w:rPr>
          <w:rFonts w:ascii="Calibri" w:hAnsi="Calibri" w:cs="Calibri"/>
          <w:color w:val="000000"/>
          <w:sz w:val="22"/>
          <w:szCs w:val="22"/>
        </w:rPr>
        <w:t xml:space="preserve"> o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drestaurowaliśmy schody. Odświeżyliśmy elementy malowane na biało, a kolor drewna rozjaśniliśmy, by harmonizował z królującym wokół dębem</w:t>
      </w:r>
      <w:r>
        <w:rPr>
          <w:rFonts w:ascii="Calibri" w:hAnsi="Calibri" w:cs="Calibri"/>
          <w:color w:val="000000"/>
          <w:sz w:val="22"/>
          <w:szCs w:val="22"/>
        </w:rPr>
        <w:t xml:space="preserve"> – mówi architektka. </w:t>
      </w:r>
    </w:p>
    <w:p w14:paraId="01BF9E57" w14:textId="7AA71E72" w:rsidR="00833C82" w:rsidRDefault="00833C82" w:rsidP="00833C82">
      <w:r>
        <w:lastRenderedPageBreak/>
        <w:br/>
      </w:r>
      <w:r>
        <w:br/>
      </w:r>
      <w:r>
        <w:rPr>
          <w:noProof/>
          <w:bdr w:val="none" w:sz="0" w:space="0" w:color="auto" w:frame="1"/>
        </w:rPr>
        <w:drawing>
          <wp:inline distT="0" distB="0" distL="0" distR="0" wp14:anchorId="2895DDAA" wp14:editId="50021331">
            <wp:extent cx="5746750" cy="3829050"/>
            <wp:effectExtent l="0" t="0" r="6350" b="0"/>
            <wp:docPr id="7" name="Obraz 7" descr="Obraz zawierający wewnątrz, ścian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ściana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0FE7" w14:textId="77777777" w:rsidR="00833C82" w:rsidRDefault="00833C82" w:rsidP="00833C82">
      <w:pPr>
        <w:pStyle w:val="NormalnyWeb"/>
        <w:spacing w:before="0" w:after="20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Sekretny składnik. Kuchnia i jadalnia</w:t>
      </w:r>
    </w:p>
    <w:p w14:paraId="7BB0CF68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Znaczne i ważne dla codziennego funkcjonowania domowników zmiany dokonały się też w kuchni. Jej miły, przytulny nastrój – oparty na klasycznie nowoczesnych formach i kojącym zestawieniu dębu z mleczną bielą oraz akcentami czerni – to nie wszystko. Na co jeszcze warto zwrócić uwagę? –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Zaproponowałam inwestorom głębsze blaty, dzięki którym nie brakuje miejsca na odstawienie naczyń za płytą kuchenną czy za zlewozmywakiem –</w:t>
      </w:r>
      <w:r>
        <w:rPr>
          <w:rFonts w:ascii="Calibri" w:hAnsi="Calibri" w:cs="Calibri"/>
          <w:color w:val="000000"/>
          <w:sz w:val="22"/>
          <w:szCs w:val="22"/>
        </w:rPr>
        <w:t xml:space="preserve"> wskazuje Malwina Morelewska. </w:t>
      </w:r>
    </w:p>
    <w:p w14:paraId="4911CC5B" w14:textId="2664B5BE" w:rsidR="00833C82" w:rsidRDefault="00833C82" w:rsidP="00833C82">
      <w:pPr>
        <w:pStyle w:val="NormalnyWeb"/>
        <w:spacing w:before="0" w:after="200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18658C1E" wp14:editId="30938511">
            <wp:extent cx="5760720" cy="3832225"/>
            <wp:effectExtent l="0" t="0" r="0" b="0"/>
            <wp:docPr id="6" name="Obraz 6" descr="Obraz zawierający wewnątrz, podłoże, meble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podłoże, meble, stół w jadaln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9766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Integralną częścią kuchni stała się też przestrzeń pod schodami, wypełniona teraz wygodną zabudową z ogromną ilością miejsca do przechowywania. Uzupełnieniem funkcjonalnym tej przestrzeni jest spiżarnia. Prowadzą do niej jedne z dwojga drzwi typu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secret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wtapiające się w białą ścianę obok schodów. Tak dyskretne rozwiązanie służy temu, aby nie wprowadzać dodatkowych podziałów w dość zróżnicowanej już przestrzeni. </w:t>
      </w:r>
    </w:p>
    <w:p w14:paraId="189203D1" w14:textId="08480C13" w:rsidR="00833C82" w:rsidRDefault="00833C82" w:rsidP="00833C82">
      <w:pPr>
        <w:pStyle w:val="NormalnyWeb"/>
        <w:spacing w:before="0" w:after="20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0ABD07B6" wp14:editId="01612EAB">
            <wp:extent cx="3905250" cy="5854700"/>
            <wp:effectExtent l="0" t="0" r="0" b="0"/>
            <wp:docPr id="5" name="Obraz 5" descr="Obraz zawierający wewnątrz, ściana, podłoż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ściana, podłoże, pomie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21A6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>Wokół nie brakuje miejsca także na spotkania w gronie bliskich i przyjaciół. W zależności od nastroju i wybranej konwencji można usiąść wokół obszernej wyspy kuchennej albo przy jeszcze rozleglejszym stole. Tuż obok znalazł się tradycyjny, choć współczesny w formach pojemny kredens. Podobnie jak w wielu innych częściach domu, także w jego wnętrzu pojawiło się dyskretnie oświetlenie, które po zmroku i w pochmurne dni kreuje pogodny nastrój. </w:t>
      </w:r>
    </w:p>
    <w:p w14:paraId="577CA409" w14:textId="77777777" w:rsidR="00833C82" w:rsidRDefault="00833C82" w:rsidP="00833C82">
      <w:pPr>
        <w:spacing w:after="240"/>
      </w:pPr>
      <w:r>
        <w:br/>
      </w:r>
    </w:p>
    <w:p w14:paraId="63ADD917" w14:textId="77777777" w:rsidR="00833C82" w:rsidRDefault="00833C82" w:rsidP="00833C82">
      <w:pPr>
        <w:pStyle w:val="NormalnyWeb"/>
        <w:spacing w:before="0" w:after="20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Strefa master. Apartament de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luxe</w:t>
      </w:r>
      <w:proofErr w:type="spellEnd"/>
    </w:p>
    <w:p w14:paraId="1F6E2FCF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Radykalne zmiany objęły sypialnię, garderobę i łazienkę państwa domu. –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Zmieniliśmy tu układ ścian. Garderoba została przeniesiona na koniec pomieszczenia, co pomaga odizolować sypialnię od muzycznej strefy salonu za ścianę. Jeszcze dalej mieści się łazienka, dostępna albo przez garderobę i pralnię, albo drugimi, ukrytymi drzwiami bezpośrednio z sypialni. Podobnie jak w przypadku wejścia do spiżarni, chodziło o to, by nie rozpraszać uwagi nadmiarem elementów we wnętrzu </w:t>
      </w:r>
      <w:r>
        <w:rPr>
          <w:rFonts w:ascii="Calibri" w:hAnsi="Calibri" w:cs="Calibri"/>
          <w:color w:val="000000"/>
          <w:sz w:val="22"/>
          <w:szCs w:val="22"/>
        </w:rPr>
        <w:t>– objaśnia Malwina Morelewska. </w:t>
      </w:r>
    </w:p>
    <w:p w14:paraId="612CD39E" w14:textId="22A76ED9" w:rsidR="00833C82" w:rsidRDefault="00833C82" w:rsidP="00833C82">
      <w:pPr>
        <w:pStyle w:val="NormalnyWeb"/>
        <w:spacing w:before="0" w:after="200"/>
      </w:pPr>
      <w:r>
        <w:rPr>
          <w:rFonts w:ascii="Calibri" w:hAnsi="Calibri" w:cs="Calibri"/>
          <w:i/>
          <w:i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0DD760F" wp14:editId="4A726C09">
            <wp:extent cx="5760720" cy="3832225"/>
            <wp:effectExtent l="0" t="0" r="0" b="0"/>
            <wp:docPr id="4" name="Obraz 4" descr="Obraz zawierający wewnątrz, łóżko, ścian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łóżko, ściana, pomie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2FD0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>Aranżacja sypialni opiera się na grze dwoma odcieniami beżu, złamanym brązem oraz kolorem obecnego w całym domu dębu, który tu widzimy na podłodze oraz na fornirowanych frontach mebli. Co charakterystyczne, zarówno szafy, jak i tapicerowany zagłówek zyskały podziały kolorystyczne, dzięki którym duże płaszczyzny zyskały wizualną lekkość. W trosce o komfort gospodarzy, przy łóżku znalazło się oświetlenie zarówno nastrojowe, jak i funkcjonalne – służące do czytania. Technika jest tu jednak bardzo dyskretna. Przykład? W szafkach nocnych wykonano przepusty na kable, aby po podłączeniu dodatkowych urządzeń, choćby ładującej się komórki, nie było widać gniazd, a jedynie cienkie przewody wychodzące z płaszczyzny szafki. </w:t>
      </w:r>
    </w:p>
    <w:p w14:paraId="349A091E" w14:textId="77777777" w:rsidR="00833C82" w:rsidRDefault="00833C82" w:rsidP="00833C82"/>
    <w:p w14:paraId="145C937A" w14:textId="7FF210F7" w:rsidR="00833C82" w:rsidRDefault="00833C82" w:rsidP="00833C82">
      <w:pPr>
        <w:pStyle w:val="NormalnyWeb"/>
        <w:spacing w:before="0" w:after="200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1B06E5FB" wp14:editId="6FBB4FD2">
            <wp:extent cx="5760720" cy="3832225"/>
            <wp:effectExtent l="0" t="0" r="0" b="0"/>
            <wp:docPr id="3" name="Obraz 3" descr="Obraz zawierający wewnątrz, łóżko, ścian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łóżko, ściana,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5F0D" w14:textId="77777777" w:rsidR="00833C82" w:rsidRDefault="00833C82" w:rsidP="00833C82"/>
    <w:p w14:paraId="10554440" w14:textId="77777777" w:rsidR="00833C82" w:rsidRDefault="00833C82" w:rsidP="00833C82">
      <w:pPr>
        <w:pStyle w:val="NormalnyWeb"/>
        <w:spacing w:before="0" w:after="20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Sypialni gospodarzy towarzyszy duża łazienka w konwencji spa. Bez trudu zmieściła się tu zarówno wolnostojąca wanna, jak i prysznic dla dwóch osób. Architektka wprowadziła też m.in. duże bliźniacze lustra, dzięki którym linie oświetlenia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ledowego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zamontowanego w suficie zdwajają długość. Podobne pomysły pomogły wykreować wrażenie przestronności. –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To pomieszczenie nie zmieniło wymiarów, a jednak wcześniej, za sprawą mniej dopracowanego oświetlenia, ciemniejszych kolorów, wygrodzenia prysznica dodatkowymi ściankami tej przestrzeni nie odczuwało się tak jak teraz</w:t>
      </w:r>
      <w:r>
        <w:rPr>
          <w:rFonts w:ascii="Calibri" w:hAnsi="Calibri" w:cs="Calibri"/>
          <w:color w:val="000000"/>
          <w:sz w:val="22"/>
          <w:szCs w:val="22"/>
        </w:rPr>
        <w:t xml:space="preserve"> – objaśnia Malwina Morelewska. Wyróżniającym się rozwiązaniem jest i to, by wzór drewnopodobnych płytek (na ścianie w strefie natrysku) powtórzyć na drzwiach do pralni, wykonanych już z drewna. To kolejna interpretacja ukrytych drzwi – i kolejny przykład niezobowiązującej elegancji, która wyróżnia prezentowaną realizację.</w:t>
      </w:r>
    </w:p>
    <w:p w14:paraId="32280C84" w14:textId="77777777" w:rsidR="00833C82" w:rsidRDefault="00833C82" w:rsidP="00833C82"/>
    <w:p w14:paraId="4574DF72" w14:textId="1BD5A3E7" w:rsidR="00833C82" w:rsidRDefault="00833C82" w:rsidP="00833C82">
      <w:pPr>
        <w:pStyle w:val="NormalnyWeb"/>
        <w:spacing w:before="0" w:after="200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72B1A16D" wp14:editId="115F9B4D">
            <wp:extent cx="5760720" cy="4225290"/>
            <wp:effectExtent l="0" t="0" r="0" b="3810"/>
            <wp:docPr id="1" name="Obraz 1" descr="Obraz zawierający ściana, wewnątrz, łazie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ściana, wewnątrz, łazienka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CFACC" w14:textId="77777777" w:rsidR="00833C82" w:rsidRDefault="00833C82" w:rsidP="00833C82"/>
    <w:p w14:paraId="1A1E2A8B" w14:textId="77777777" w:rsidR="00833C82" w:rsidRDefault="00833C82" w:rsidP="00833C82">
      <w:pPr>
        <w:pStyle w:val="NormalnyWeb"/>
        <w:spacing w:before="0" w:after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Projekt wnętrza: Malwina Morelewska | </w:t>
      </w:r>
      <w:hyperlink r:id="rId17" w:history="1">
        <w:r>
          <w:rPr>
            <w:rStyle w:val="Hipercze"/>
            <w:rFonts w:ascii="Calibri" w:hAnsi="Calibri" w:cs="Calibri"/>
            <w:b/>
            <w:bCs/>
            <w:sz w:val="22"/>
            <w:szCs w:val="22"/>
          </w:rPr>
          <w:t>https://morelewska.com/</w:t>
        </w:r>
      </w:hyperlink>
      <w:r>
        <w:rPr>
          <w:rFonts w:ascii="Calibri" w:hAnsi="Calibri" w:cs="Calibri"/>
          <w:b/>
          <w:bCs/>
          <w:color w:val="0000FF"/>
          <w:sz w:val="22"/>
          <w:szCs w:val="2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| </w:t>
      </w:r>
    </w:p>
    <w:p w14:paraId="1252E673" w14:textId="77777777" w:rsidR="00833C82" w:rsidRDefault="00833C82" w:rsidP="00833C82">
      <w:pPr>
        <w:pStyle w:val="NormalnyWeb"/>
        <w:spacing w:before="0" w:after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| IG: </w:t>
      </w:r>
      <w:hyperlink r:id="rId18" w:history="1">
        <w:r>
          <w:rPr>
            <w:rStyle w:val="Hipercze"/>
            <w:rFonts w:ascii="Calibri" w:hAnsi="Calibri" w:cs="Calibri"/>
            <w:b/>
            <w:bCs/>
            <w:sz w:val="22"/>
            <w:szCs w:val="22"/>
          </w:rPr>
          <w:t>https://www.instagram.com/morelewska_com/</w:t>
        </w:r>
      </w:hyperlink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| </w:t>
      </w:r>
    </w:p>
    <w:p w14:paraId="115F75FD" w14:textId="77777777" w:rsidR="00833C82" w:rsidRDefault="00833C82" w:rsidP="00833C82">
      <w:pPr>
        <w:pStyle w:val="NormalnyWeb"/>
        <w:spacing w:before="0" w:after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| FB: </w:t>
      </w:r>
      <w:hyperlink r:id="rId19" w:history="1">
        <w:r>
          <w:rPr>
            <w:rStyle w:val="Hipercze"/>
            <w:rFonts w:ascii="Calibri" w:hAnsi="Calibri" w:cs="Calibri"/>
            <w:b/>
            <w:bCs/>
            <w:sz w:val="22"/>
            <w:szCs w:val="22"/>
          </w:rPr>
          <w:t>https://www.facebook.com/Morelewska</w:t>
        </w:r>
      </w:hyperlink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|</w:t>
      </w:r>
    </w:p>
    <w:p w14:paraId="163E24D5" w14:textId="77777777" w:rsidR="00833C82" w:rsidRDefault="00833C82" w:rsidP="00833C82">
      <w:pPr>
        <w:pStyle w:val="NormalnyWeb"/>
        <w:spacing w:before="0" w:after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Zdjęcia : Yassen Hristov</w:t>
      </w:r>
    </w:p>
    <w:p w14:paraId="6917C283" w14:textId="77777777" w:rsidR="00833C82" w:rsidRDefault="00833C82" w:rsidP="00833C82">
      <w:pPr>
        <w:pStyle w:val="NormalnyWeb"/>
        <w:spacing w:before="0" w:after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Komplet materiałów (</w:t>
      </w:r>
      <w:r>
        <w:rPr>
          <w:rFonts w:ascii="Calibri" w:hAnsi="Calibri" w:cs="Calibri"/>
          <w:b/>
          <w:bCs/>
          <w:color w:val="FF0000"/>
          <w:sz w:val="22"/>
          <w:szCs w:val="22"/>
          <w:u w:val="single"/>
        </w:rPr>
        <w:t>do wykorzystania wyłącznie online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): </w:t>
      </w:r>
      <w:hyperlink r:id="rId20" w:history="1">
        <w:r>
          <w:rPr>
            <w:rStyle w:val="Hipercze"/>
            <w:rFonts w:ascii="Calibri" w:hAnsi="Calibri" w:cs="Calibri"/>
            <w:b/>
            <w:bCs/>
            <w:sz w:val="22"/>
            <w:szCs w:val="22"/>
          </w:rPr>
          <w:t>https://drive.google.com/drive/folders/1SEgo5V--YrWkYjg8gp2YrEns7cKqNcog?usp=</w:t>
        </w:r>
        <w:proofErr w:type="spellStart"/>
        <w:r>
          <w:rPr>
            <w:rStyle w:val="Hipercze"/>
            <w:rFonts w:ascii="Calibri" w:hAnsi="Calibri" w:cs="Calibri"/>
            <w:b/>
            <w:bCs/>
            <w:sz w:val="22"/>
            <w:szCs w:val="22"/>
          </w:rPr>
          <w:t>sharing</w:t>
        </w:r>
        <w:proofErr w:type="spellEnd"/>
      </w:hyperlink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14:paraId="4F8E1233" w14:textId="77777777" w:rsidR="00833C82" w:rsidRDefault="00833C82" w:rsidP="00833C82">
      <w:pPr>
        <w:pStyle w:val="NormalnyWeb"/>
        <w:spacing w:before="0" w:after="200"/>
      </w:pPr>
      <w:r>
        <w:rPr>
          <w:rFonts w:ascii="Calibri" w:hAnsi="Calibri" w:cs="Calibri"/>
          <w:color w:val="000000"/>
          <w:sz w:val="22"/>
          <w:szCs w:val="22"/>
        </w:rPr>
        <w:t xml:space="preserve">Komplet zdjęć do pobrania z folderu: </w:t>
      </w:r>
      <w:r>
        <w:rPr>
          <w:rFonts w:ascii="Calibri" w:hAnsi="Calibri" w:cs="Calibri"/>
          <w:color w:val="1155CC"/>
          <w:sz w:val="22"/>
          <w:szCs w:val="22"/>
        </w:rPr>
        <w:t>https://www.dropbox.com/sh/sojozpg6gep3gow/AAB9wUSdDKj8RFjHCKrWRim8a?dl=0</w:t>
      </w:r>
    </w:p>
    <w:p w14:paraId="7D855214" w14:textId="6F18BFA1" w:rsidR="00F91C51" w:rsidRPr="001B550F" w:rsidRDefault="00F91C51" w:rsidP="001B550F"/>
    <w:sectPr w:rsidR="00F91C51" w:rsidRPr="001B550F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E9B63" w14:textId="77777777" w:rsidR="00141C09" w:rsidRDefault="00141C09">
      <w:pPr>
        <w:spacing w:after="0" w:line="240" w:lineRule="auto"/>
      </w:pPr>
      <w:r>
        <w:separator/>
      </w:r>
    </w:p>
  </w:endnote>
  <w:endnote w:type="continuationSeparator" w:id="0">
    <w:p w14:paraId="2976EC38" w14:textId="77777777" w:rsidR="00141C09" w:rsidRDefault="00141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EE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Mono">
    <w:altName w:val="Courier New"/>
    <w:charset w:val="EE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5219B" w14:textId="77777777" w:rsidR="00F52596" w:rsidRDefault="00F52596">
    <w:pPr>
      <w:pStyle w:val="Stopka1"/>
      <w:jc w:val="center"/>
      <w:rPr>
        <w:b/>
      </w:rPr>
    </w:pPr>
  </w:p>
  <w:p w14:paraId="3AC717D1" w14:textId="77777777" w:rsidR="00F52596" w:rsidRDefault="00F91C51">
    <w:pPr>
      <w:pStyle w:val="Stopka1"/>
      <w:jc w:val="center"/>
    </w:pPr>
    <w:r>
      <w:rPr>
        <w:b/>
      </w:rPr>
      <w:t>Kontakt dla mediów:</w:t>
    </w:r>
  </w:p>
  <w:p w14:paraId="02E984F8" w14:textId="77777777" w:rsidR="00F52596" w:rsidRDefault="00F91C51">
    <w:pPr>
      <w:pStyle w:val="Stopka1"/>
      <w:jc w:val="center"/>
    </w:pPr>
    <w:r>
      <w:t xml:space="preserve">Ola Stachulska </w:t>
    </w:r>
  </w:p>
  <w:p w14:paraId="539EE1FA" w14:textId="77777777" w:rsidR="00F52596" w:rsidRDefault="00141C09">
    <w:pPr>
      <w:pStyle w:val="Stopka1"/>
      <w:jc w:val="center"/>
    </w:pPr>
    <w:hyperlink r:id="rId1" w:history="1">
      <w:r w:rsidR="00F91C51">
        <w:rPr>
          <w:rStyle w:val="ListLabel2"/>
        </w:rPr>
        <w:t>ola@archistory.pl</w:t>
      </w:r>
    </w:hyperlink>
  </w:p>
  <w:p w14:paraId="11502365" w14:textId="77777777" w:rsidR="00F52596" w:rsidRDefault="00F91C51">
    <w:pPr>
      <w:pStyle w:val="Stopka1"/>
      <w:jc w:val="center"/>
    </w:pPr>
    <w:r>
      <w:t>tel. 880 320 909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FAEE1" w14:textId="77777777" w:rsidR="00141C09" w:rsidRDefault="00141C09">
      <w:pPr>
        <w:spacing w:after="0" w:line="240" w:lineRule="auto"/>
      </w:pPr>
      <w:r>
        <w:separator/>
      </w:r>
    </w:p>
  </w:footnote>
  <w:footnote w:type="continuationSeparator" w:id="0">
    <w:p w14:paraId="623FF888" w14:textId="77777777" w:rsidR="00141C09" w:rsidRDefault="00141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C9BEB" w14:textId="238763E2" w:rsidR="00F52596" w:rsidRDefault="002965A9">
    <w:pPr>
      <w:pStyle w:val="Nagwek2"/>
      <w:jc w:val="center"/>
    </w:pPr>
    <w:r>
      <w:rPr>
        <w:noProof/>
        <w:lang w:eastAsia="pl-PL"/>
      </w:rPr>
      <w:drawing>
        <wp:inline distT="0" distB="0" distL="0" distR="0" wp14:anchorId="04291698" wp14:editId="37C534CD">
          <wp:extent cx="1695450" cy="6286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6" t="31195" r="-226" b="30592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286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7C687C6" w14:textId="732E4946" w:rsidR="00F52596" w:rsidRDefault="00F91C51">
    <w:pPr>
      <w:pStyle w:val="Nagwek2"/>
      <w:jc w:val="center"/>
    </w:pPr>
    <w:r>
      <w:t>Informacja prasowa</w:t>
    </w:r>
    <w:r>
      <w:tab/>
    </w:r>
    <w:r>
      <w:tab/>
    </w:r>
    <w:r>
      <w:tab/>
    </w:r>
    <w:r>
      <w:tab/>
    </w:r>
    <w:r>
      <w:tab/>
    </w:r>
    <w:r w:rsidR="00F7116B">
      <w:tab/>
    </w:r>
    <w:r>
      <w:t xml:space="preserve">Warszawa, </w:t>
    </w:r>
    <w:r w:rsidR="001B550F">
      <w:t>listopad</w:t>
    </w:r>
    <w:r>
      <w:t xml:space="preserve"> 2021 r.</w:t>
    </w:r>
  </w:p>
  <w:p w14:paraId="36538515" w14:textId="77777777" w:rsidR="00F52596" w:rsidRDefault="00F52596">
    <w:pPr>
      <w:pStyle w:val="Nagwek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148"/>
    <w:rsid w:val="00141C09"/>
    <w:rsid w:val="001B550F"/>
    <w:rsid w:val="002965A9"/>
    <w:rsid w:val="00833C82"/>
    <w:rsid w:val="008B74A4"/>
    <w:rsid w:val="009A5148"/>
    <w:rsid w:val="00EA077C"/>
    <w:rsid w:val="00ED02A6"/>
    <w:rsid w:val="00F52596"/>
    <w:rsid w:val="00F7116B"/>
    <w:rsid w:val="00F9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F1FD0E8"/>
  <w15:chartTrackingRefBased/>
  <w15:docId w15:val="{22BB0783-1F5A-4E99-A3A6-21FDDD1C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</w:rPr>
  </w:style>
  <w:style w:type="character" w:customStyle="1" w:styleId="TekstprzypisukocowegoZnak">
    <w:name w:val="Tekst przypisu końcowego Znak"/>
    <w:basedOn w:val="Domylnaczcionkaakapitu1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EndnoteCharacters">
    <w:name w:val="Endnote Characters"/>
    <w:basedOn w:val="Domylnaczcionkaakapitu1"/>
    <w:rPr>
      <w:vertAlign w:val="superscript"/>
    </w:rPr>
  </w:style>
  <w:style w:type="character" w:styleId="Pogrubienie">
    <w:name w:val="Strong"/>
    <w:basedOn w:val="Domylnaczcionkaakapitu1"/>
    <w:qFormat/>
    <w:rPr>
      <w:b/>
      <w:bCs/>
    </w:rPr>
  </w:style>
  <w:style w:type="character" w:styleId="Hipercze">
    <w:name w:val="Hyperlink"/>
    <w:basedOn w:val="Domylnaczcionkaakapitu1"/>
    <w:rPr>
      <w:color w:val="0000FF"/>
      <w:u w:val="single"/>
    </w:rPr>
  </w:style>
  <w:style w:type="character" w:customStyle="1" w:styleId="Nierozpoznanawzmianka1">
    <w:name w:val="Nierozpoznana wzmianka1"/>
    <w:basedOn w:val="Domylnaczcionkaakapitu1"/>
    <w:rPr>
      <w:color w:val="605E5C"/>
      <w:shd w:val="clear" w:color="auto" w:fill="E1DFDD"/>
    </w:rPr>
  </w:style>
  <w:style w:type="character" w:customStyle="1" w:styleId="ListLabel1">
    <w:name w:val="ListLabel 1"/>
    <w:rPr>
      <w:rFonts w:ascii="Calibri" w:eastAsia="Calibri" w:hAnsi="Calibri" w:cs="Calibri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spacing w:after="0" w:line="240" w:lineRule="auto"/>
    </w:pPr>
  </w:style>
  <w:style w:type="paragraph" w:customStyle="1" w:styleId="Legenda10">
    <w:name w:val="Legenda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Stopka1">
    <w:name w:val="Stopka1"/>
    <w:basedOn w:val="Normalny"/>
    <w:pPr>
      <w:spacing w:after="0" w:line="240" w:lineRule="auto"/>
    </w:p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kstprzypisukocowego1">
    <w:name w:val="Tekst przypisu końcowego1"/>
    <w:basedOn w:val="Normalny"/>
    <w:pPr>
      <w:spacing w:after="0" w:line="240" w:lineRule="auto"/>
    </w:pPr>
    <w:rPr>
      <w:sz w:val="20"/>
      <w:szCs w:val="20"/>
    </w:rPr>
  </w:style>
  <w:style w:type="paragraph" w:customStyle="1" w:styleId="TreA">
    <w:name w:val="Treść A"/>
    <w:pPr>
      <w:suppressAutoHyphens/>
    </w:pPr>
    <w:rPr>
      <w:rFonts w:ascii="Helvetica Neue" w:eastAsia="Arial Unicode MS" w:hAnsi="Helvetica Neue" w:cs="Arial Unicode MS"/>
      <w:color w:val="000000"/>
      <w:sz w:val="22"/>
      <w:szCs w:val="22"/>
      <w:lang w:eastAsia="zh-CN"/>
    </w:r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customStyle="1" w:styleId="Tekstwstpniesformatowany">
    <w:name w:val="Tekst wstępnie sformatowany"/>
    <w:basedOn w:val="Normalny"/>
    <w:pPr>
      <w:spacing w:after="0"/>
    </w:pPr>
    <w:rPr>
      <w:rFonts w:ascii="Liberation Mono" w:eastAsia="NSimSun" w:hAnsi="Liberation Mono" w:cs="Liberation Mono"/>
      <w:sz w:val="20"/>
      <w:szCs w:val="20"/>
    </w:rPr>
  </w:style>
  <w:style w:type="paragraph" w:customStyle="1" w:styleId="Akapitzlist1">
    <w:name w:val="Akapit z listą1"/>
    <w:basedOn w:val="Normalny"/>
    <w:pPr>
      <w:spacing w:after="0"/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71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instagram.com/morelewska_com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morelewska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drive.google.com/drive/folders/1SEgo5V--YrWkYjg8gp2YrEns7cKqNcog?usp=shari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facebook.com/Morelewsk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la@archistor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1413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Links>
    <vt:vector size="12" baseType="variant">
      <vt:variant>
        <vt:i4>4391002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https://drive.google.com/drive/folders/1QnJgFCnFZh1hrkh3rNwdT1kx5iM9Ukuk?usp=sharing</vt:lpwstr>
      </vt:variant>
      <vt:variant>
        <vt:lpwstr/>
      </vt:variant>
      <vt:variant>
        <vt:i4>4391017</vt:i4>
      </vt:variant>
      <vt:variant>
        <vt:i4>0</vt:i4>
      </vt:variant>
      <vt:variant>
        <vt:i4>0</vt:i4>
      </vt:variant>
      <vt:variant>
        <vt:i4>5</vt:i4>
      </vt:variant>
      <vt:variant>
        <vt:lpwstr>mailto:ola@archistory.pl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Justyna Siejka</cp:lastModifiedBy>
  <cp:revision>3</cp:revision>
  <cp:lastPrinted>1995-11-21T16:41:00Z</cp:lastPrinted>
  <dcterms:created xsi:type="dcterms:W3CDTF">2021-11-30T09:07:00Z</dcterms:created>
  <dcterms:modified xsi:type="dcterms:W3CDTF">2021-11-30T09:08:00Z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